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8403" w14:textId="2C6DF0FE" w:rsidR="00AE07D5" w:rsidRPr="00226419" w:rsidRDefault="00AD0597" w:rsidP="00AD0597">
      <w:pPr>
        <w:jc w:val="center"/>
        <w:rPr>
          <w:b/>
          <w:bCs/>
          <w:sz w:val="32"/>
          <w:szCs w:val="32"/>
          <w:lang w:val="en-GB"/>
        </w:rPr>
      </w:pPr>
      <w:r w:rsidRPr="00226419">
        <w:rPr>
          <w:b/>
          <w:bCs/>
          <w:sz w:val="32"/>
          <w:szCs w:val="32"/>
          <w:lang w:val="en-GB"/>
        </w:rPr>
        <w:t xml:space="preserve">Anexa </w:t>
      </w:r>
    </w:p>
    <w:p w14:paraId="22B496EC" w14:textId="77777777" w:rsidR="00AD0597" w:rsidRDefault="00AD0597" w:rsidP="00AD0597">
      <w:pPr>
        <w:jc w:val="center"/>
        <w:rPr>
          <w:b/>
          <w:bCs/>
          <w:sz w:val="24"/>
          <w:szCs w:val="24"/>
          <w:lang w:val="en-GB"/>
        </w:rPr>
      </w:pPr>
    </w:p>
    <w:p w14:paraId="1F9FD9D0" w14:textId="1ED19929" w:rsidR="009A3A35" w:rsidRDefault="009A3A35" w:rsidP="009A3A35">
      <w:pPr>
        <w:ind w:left="-142"/>
      </w:pPr>
      <w:r w:rsidRPr="007B71FD">
        <w:t xml:space="preserve">Va informăm </w:t>
      </w:r>
      <w:r w:rsidR="00226419">
        <w:t xml:space="preserve">faptul </w:t>
      </w:r>
      <w:r w:rsidRPr="007B71FD">
        <w:t>că</w:t>
      </w:r>
      <w:r>
        <w:t xml:space="preserve"> pentru achiziția serviciilor de intermediere financiară pentru emiterea și vânzarea pe piața primară de obligațiuni ale municipiului Constanța</w:t>
      </w:r>
      <w:r w:rsidRPr="007B71FD">
        <w:t xml:space="preserve">, </w:t>
      </w:r>
      <w:r>
        <w:t xml:space="preserve">regasiti </w:t>
      </w:r>
      <w:r w:rsidRPr="007B71FD">
        <w:t>următoarele informații</w:t>
      </w:r>
      <w:r>
        <w:t>, dupa cum urmeaza</w:t>
      </w:r>
      <w:r w:rsidRPr="007B71FD">
        <w:t>:</w:t>
      </w:r>
    </w:p>
    <w:p w14:paraId="309582E5" w14:textId="77777777" w:rsidR="009A3A35" w:rsidRDefault="009A3A35" w:rsidP="009A3A35">
      <w:pPr>
        <w:ind w:left="-142"/>
      </w:pPr>
    </w:p>
    <w:p w14:paraId="1EF42A1D" w14:textId="17132B9B" w:rsidR="00AD0597" w:rsidRDefault="009A3A35" w:rsidP="009A3A35">
      <w:pPr>
        <w:pStyle w:val="ListParagraph"/>
        <w:numPr>
          <w:ilvl w:val="0"/>
          <w:numId w:val="1"/>
        </w:numPr>
      </w:pPr>
      <w:r w:rsidRPr="007B71FD">
        <w:t xml:space="preserve">Bugetul </w:t>
      </w:r>
      <w:r>
        <w:t xml:space="preserve">municipiului Constanta </w:t>
      </w:r>
      <w:r w:rsidRPr="007B71FD">
        <w:t xml:space="preserve"> pentru anul 2026;</w:t>
      </w:r>
      <w:r>
        <w:t xml:space="preserve"> </w:t>
      </w:r>
      <w:hyperlink r:id="rId5" w:history="1">
        <w:r w:rsidRPr="003221BA">
          <w:rPr>
            <w:rStyle w:val="Hyperlink"/>
          </w:rPr>
          <w:t>https://primaria-constanta.ro/pagina-pmc/informatii-de-interes-public/buget/buget-pe-surse-financiare/</w:t>
        </w:r>
      </w:hyperlink>
    </w:p>
    <w:p w14:paraId="52C571AD" w14:textId="77777777" w:rsidR="009A3A35" w:rsidRDefault="009A3A35" w:rsidP="009A3A35">
      <w:pPr>
        <w:pStyle w:val="ListParagraph"/>
        <w:ind w:left="1110"/>
      </w:pPr>
    </w:p>
    <w:p w14:paraId="787AFBFD" w14:textId="750F1AEB" w:rsidR="009A3A35" w:rsidRDefault="009A3A35" w:rsidP="009A3A35">
      <w:pPr>
        <w:pStyle w:val="ListParagraph"/>
        <w:numPr>
          <w:ilvl w:val="0"/>
          <w:numId w:val="1"/>
        </w:numPr>
      </w:pPr>
      <w:r w:rsidRPr="007B71FD">
        <w:t>HC</w:t>
      </w:r>
      <w:r>
        <w:t>L</w:t>
      </w:r>
      <w:r w:rsidRPr="007B71FD">
        <w:t xml:space="preserve"> </w:t>
      </w:r>
      <w:r>
        <w:t>30</w:t>
      </w:r>
      <w:r w:rsidRPr="007B71FD">
        <w:t>/2026 privind aprobarea contractării unei finanțări rambursabile interne în valoare de maximum 56,883 milioane lei;</w:t>
      </w:r>
    </w:p>
    <w:p w14:paraId="2122154B" w14:textId="5CA9AB2F" w:rsidR="009A3A35" w:rsidRDefault="009A3A35" w:rsidP="009A3A35">
      <w:pPr>
        <w:pStyle w:val="ListParagraph"/>
        <w:ind w:left="1110"/>
      </w:pPr>
      <w:hyperlink r:id="rId6" w:history="1">
        <w:r w:rsidRPr="009A3F02">
          <w:rPr>
            <w:rStyle w:val="Hyperlink"/>
          </w:rPr>
          <w:t>https://primaria-constanta.ro/pagina-pmc/despre-institutie/consiliul-local/hotarari-ale-consiliului-local/</w:t>
        </w:r>
      </w:hyperlink>
    </w:p>
    <w:p w14:paraId="4D4433E1" w14:textId="77777777" w:rsidR="009A3A35" w:rsidRDefault="009A3A35" w:rsidP="009A3A35"/>
    <w:p w14:paraId="740CE2BC" w14:textId="0B52B6A7" w:rsidR="009A3A35" w:rsidRDefault="009A3A35" w:rsidP="009A3A35">
      <w:pPr>
        <w:pStyle w:val="ListParagraph"/>
        <w:numPr>
          <w:ilvl w:val="0"/>
          <w:numId w:val="1"/>
        </w:numPr>
      </w:pPr>
      <w:r w:rsidRPr="007B71FD">
        <w:t>Darea de seama (cont de execuție și bilanț, Anexele 10, 12, 13 și 7, total și în mod distinct - buget de funcționare și buget de dezvoltare) pentru anii 2023, 2024, 2025;</w:t>
      </w:r>
      <w:r>
        <w:t xml:space="preserve"> </w:t>
      </w:r>
      <w:hyperlink r:id="rId7" w:history="1">
        <w:r w:rsidRPr="003221BA">
          <w:rPr>
            <w:rStyle w:val="Hyperlink"/>
          </w:rPr>
          <w:t>https://primaria-constanta.ro/pagina-pmc/informatii-de-interes-public/bilanturi-contabile/</w:t>
        </w:r>
      </w:hyperlink>
    </w:p>
    <w:p w14:paraId="471E824A" w14:textId="77777777" w:rsidR="009A3A35" w:rsidRDefault="009A3A35" w:rsidP="009A3A35">
      <w:pPr>
        <w:pStyle w:val="ListParagraph"/>
        <w:ind w:left="1110"/>
      </w:pPr>
    </w:p>
    <w:p w14:paraId="7FA71FA0" w14:textId="195296F7" w:rsidR="009A3A35" w:rsidRDefault="009A3A35" w:rsidP="009A3A35">
      <w:pPr>
        <w:pStyle w:val="ListParagraph"/>
        <w:numPr>
          <w:ilvl w:val="0"/>
          <w:numId w:val="1"/>
        </w:numPr>
      </w:pPr>
      <w:r w:rsidRPr="007B71FD">
        <w:t>Registrul datoriei publice locale, registrul garanțiilor publice ultima actualizare;</w:t>
      </w:r>
      <w:r>
        <w:t xml:space="preserve"> </w:t>
      </w:r>
      <w:hyperlink r:id="rId8" w:history="1">
        <w:r w:rsidRPr="003221BA">
          <w:rPr>
            <w:rStyle w:val="Hyperlink"/>
          </w:rPr>
          <w:t>https://primaria-constanta.ro/pagina-pmc/informatii-de-interes-public/buget/situatia-privind-datoria-publica-garantata/</w:t>
        </w:r>
      </w:hyperlink>
    </w:p>
    <w:p w14:paraId="6D1B3384" w14:textId="77777777" w:rsidR="009761A6" w:rsidRDefault="009761A6" w:rsidP="009761A6">
      <w:pPr>
        <w:pStyle w:val="ListParagraph"/>
      </w:pPr>
    </w:p>
    <w:p w14:paraId="652F92AF" w14:textId="4F1271F9" w:rsidR="009761A6" w:rsidRPr="009761A6" w:rsidRDefault="009761A6" w:rsidP="009A3A35">
      <w:pPr>
        <w:pStyle w:val="ListParagraph"/>
        <w:numPr>
          <w:ilvl w:val="0"/>
          <w:numId w:val="1"/>
        </w:numPr>
      </w:pPr>
      <w:r w:rsidRPr="009761A6">
        <w:t>Lista de investiții aprobată pentru anul 2026</w:t>
      </w:r>
      <w:r>
        <w:t xml:space="preserve"> - H</w:t>
      </w:r>
      <w:r w:rsidRPr="009761A6">
        <w:t xml:space="preserve">otarare de consiliu </w:t>
      </w:r>
      <w:r>
        <w:t xml:space="preserve">nr.130/11.05.2026 </w:t>
      </w:r>
      <w:r w:rsidRPr="009761A6">
        <w:t>privind aprobarea bugetului local pe anul 2026</w:t>
      </w:r>
      <w:r>
        <w:t xml:space="preserve"> : </w:t>
      </w:r>
      <w:hyperlink r:id="rId9" w:tgtFrame="_blank" w:tooltip="https://primaria-constanta.ro/pagina-pmc/despre-institutie/consiliul-local/hotarari-ale-consiliului-local/" w:history="1">
        <w:r w:rsidRPr="009761A6">
          <w:rPr>
            <w:rStyle w:val="Hyperlink"/>
          </w:rPr>
          <w:t>https://primaria-constanta.ro/pagina-pmc/despre-institutie/consiliul-local/hotarari-ale-consiliului-local/</w:t>
        </w:r>
      </w:hyperlink>
    </w:p>
    <w:p w14:paraId="4EC1AFC3" w14:textId="77777777" w:rsidR="009A3A35" w:rsidRDefault="009A3A35" w:rsidP="009A3A35">
      <w:pPr>
        <w:pStyle w:val="ListParagraph"/>
      </w:pPr>
    </w:p>
    <w:p w14:paraId="142405A1" w14:textId="1607AFB1" w:rsidR="009A3A35" w:rsidRDefault="009A3A35" w:rsidP="00467838">
      <w:pPr>
        <w:pStyle w:val="ListParagraph"/>
        <w:numPr>
          <w:ilvl w:val="0"/>
          <w:numId w:val="1"/>
        </w:numPr>
      </w:pPr>
      <w:r w:rsidRPr="007B71FD">
        <w:t xml:space="preserve">HCL aprobare indicatori tehnico- economici, inclusiv devizul general </w:t>
      </w:r>
    </w:p>
    <w:p w14:paraId="44F8BAB1" w14:textId="747A6394" w:rsidR="009A3A35" w:rsidRDefault="009A3A35" w:rsidP="00467838">
      <w:pPr>
        <w:pStyle w:val="ListParagraph"/>
        <w:ind w:left="1110"/>
      </w:pPr>
      <w:hyperlink r:id="rId10" w:history="1">
        <w:r w:rsidRPr="009A3F02">
          <w:rPr>
            <w:rStyle w:val="Hyperlink"/>
          </w:rPr>
          <w:t>https://primaria-constanta.ro/pagina-pmc/despre-institutie/consiliul-local/hotarari-ale-consiliului-local/</w:t>
        </w:r>
      </w:hyperlink>
    </w:p>
    <w:p w14:paraId="0A653CAE" w14:textId="77777777" w:rsidR="009761A6" w:rsidRDefault="009761A6" w:rsidP="00467838">
      <w:pPr>
        <w:pStyle w:val="ListParagraph"/>
        <w:ind w:left="1110"/>
      </w:pPr>
    </w:p>
    <w:p w14:paraId="6C34E023" w14:textId="77777777" w:rsidR="009761A6" w:rsidRDefault="009761A6" w:rsidP="009761A6">
      <w:pPr>
        <w:ind w:left="0"/>
      </w:pPr>
    </w:p>
    <w:p w14:paraId="4761DB5A" w14:textId="77777777" w:rsidR="009761A6" w:rsidRDefault="009761A6" w:rsidP="009761A6">
      <w:pPr>
        <w:ind w:left="0"/>
      </w:pPr>
    </w:p>
    <w:p w14:paraId="250BBF96" w14:textId="77777777" w:rsidR="009A3A35" w:rsidRDefault="009A3A35" w:rsidP="009A3A35">
      <w:pPr>
        <w:pStyle w:val="ListParagraph"/>
        <w:ind w:left="1110"/>
      </w:pPr>
    </w:p>
    <w:p w14:paraId="7E1E1FC5" w14:textId="77777777" w:rsidR="009A3A35" w:rsidRDefault="009A3A35" w:rsidP="009A3A35"/>
    <w:p w14:paraId="256B0E5F" w14:textId="77777777" w:rsidR="009A3A35" w:rsidRPr="009A3A35" w:rsidRDefault="009A3A35" w:rsidP="009A3A35">
      <w:pPr>
        <w:pStyle w:val="ListParagraph"/>
        <w:ind w:left="1110"/>
        <w:rPr>
          <w:sz w:val="24"/>
          <w:szCs w:val="24"/>
          <w:lang w:val="en-GB"/>
        </w:rPr>
      </w:pPr>
    </w:p>
    <w:sectPr w:rsidR="009A3A35" w:rsidRPr="009A3A35" w:rsidSect="00EB2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B2606"/>
    <w:multiLevelType w:val="hybridMultilevel"/>
    <w:tmpl w:val="23C23734"/>
    <w:lvl w:ilvl="0" w:tplc="A32AF860">
      <w:start w:val="1"/>
      <w:numFmt w:val="lowerLetter"/>
      <w:lvlText w:val="%1)"/>
      <w:lvlJc w:val="left"/>
      <w:pPr>
        <w:ind w:left="1110" w:hanging="7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35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DF"/>
    <w:rsid w:val="000063D7"/>
    <w:rsid w:val="0000682B"/>
    <w:rsid w:val="00006995"/>
    <w:rsid w:val="00016248"/>
    <w:rsid w:val="00016CC0"/>
    <w:rsid w:val="00024206"/>
    <w:rsid w:val="000261E5"/>
    <w:rsid w:val="00031CC4"/>
    <w:rsid w:val="000364F6"/>
    <w:rsid w:val="00042D11"/>
    <w:rsid w:val="00044235"/>
    <w:rsid w:val="00062550"/>
    <w:rsid w:val="00062A50"/>
    <w:rsid w:val="000647E7"/>
    <w:rsid w:val="00077B8F"/>
    <w:rsid w:val="00082EA1"/>
    <w:rsid w:val="000A567E"/>
    <w:rsid w:val="000B12ED"/>
    <w:rsid w:val="000C0D07"/>
    <w:rsid w:val="000C11A3"/>
    <w:rsid w:val="000C1E03"/>
    <w:rsid w:val="000D18C5"/>
    <w:rsid w:val="000D1DD0"/>
    <w:rsid w:val="000E0FF5"/>
    <w:rsid w:val="000E332D"/>
    <w:rsid w:val="000E6C52"/>
    <w:rsid w:val="000F50CE"/>
    <w:rsid w:val="000F6BE2"/>
    <w:rsid w:val="00110053"/>
    <w:rsid w:val="00112C1A"/>
    <w:rsid w:val="001221C5"/>
    <w:rsid w:val="00125310"/>
    <w:rsid w:val="001265D6"/>
    <w:rsid w:val="0012711E"/>
    <w:rsid w:val="001308FD"/>
    <w:rsid w:val="001403EE"/>
    <w:rsid w:val="0014185E"/>
    <w:rsid w:val="001504B0"/>
    <w:rsid w:val="00160488"/>
    <w:rsid w:val="00170CBD"/>
    <w:rsid w:val="001719A9"/>
    <w:rsid w:val="00173C80"/>
    <w:rsid w:val="00174E01"/>
    <w:rsid w:val="00180343"/>
    <w:rsid w:val="001931B1"/>
    <w:rsid w:val="00195459"/>
    <w:rsid w:val="00197E9C"/>
    <w:rsid w:val="001B64DF"/>
    <w:rsid w:val="001B6B02"/>
    <w:rsid w:val="001C33F9"/>
    <w:rsid w:val="001C4156"/>
    <w:rsid w:val="001E03A6"/>
    <w:rsid w:val="001E6C4E"/>
    <w:rsid w:val="001E7148"/>
    <w:rsid w:val="001F0435"/>
    <w:rsid w:val="001F422E"/>
    <w:rsid w:val="00206F84"/>
    <w:rsid w:val="00212C3E"/>
    <w:rsid w:val="0021387C"/>
    <w:rsid w:val="00214981"/>
    <w:rsid w:val="002172D9"/>
    <w:rsid w:val="002209C0"/>
    <w:rsid w:val="0022284D"/>
    <w:rsid w:val="0022516A"/>
    <w:rsid w:val="00226419"/>
    <w:rsid w:val="002309DB"/>
    <w:rsid w:val="00236609"/>
    <w:rsid w:val="002557AB"/>
    <w:rsid w:val="0025650B"/>
    <w:rsid w:val="00260F10"/>
    <w:rsid w:val="00262C54"/>
    <w:rsid w:val="00265088"/>
    <w:rsid w:val="00273081"/>
    <w:rsid w:val="00277021"/>
    <w:rsid w:val="002A5433"/>
    <w:rsid w:val="002B07FA"/>
    <w:rsid w:val="002B5E60"/>
    <w:rsid w:val="002B7403"/>
    <w:rsid w:val="002C02C9"/>
    <w:rsid w:val="002C29BD"/>
    <w:rsid w:val="002C4426"/>
    <w:rsid w:val="002D5FB4"/>
    <w:rsid w:val="002E3B05"/>
    <w:rsid w:val="00310677"/>
    <w:rsid w:val="00311135"/>
    <w:rsid w:val="003130C4"/>
    <w:rsid w:val="00325BB5"/>
    <w:rsid w:val="003270A8"/>
    <w:rsid w:val="00334091"/>
    <w:rsid w:val="003345BF"/>
    <w:rsid w:val="003369A4"/>
    <w:rsid w:val="00337936"/>
    <w:rsid w:val="0034192F"/>
    <w:rsid w:val="00343C9E"/>
    <w:rsid w:val="003471B7"/>
    <w:rsid w:val="00350C12"/>
    <w:rsid w:val="00357BC9"/>
    <w:rsid w:val="00367936"/>
    <w:rsid w:val="003737D7"/>
    <w:rsid w:val="00373F9F"/>
    <w:rsid w:val="00375D2D"/>
    <w:rsid w:val="003975D8"/>
    <w:rsid w:val="003A52E2"/>
    <w:rsid w:val="003B000D"/>
    <w:rsid w:val="003B16ED"/>
    <w:rsid w:val="003B4874"/>
    <w:rsid w:val="003B4D5C"/>
    <w:rsid w:val="003C3EB4"/>
    <w:rsid w:val="003C481F"/>
    <w:rsid w:val="003D697F"/>
    <w:rsid w:val="003E02D7"/>
    <w:rsid w:val="003E0564"/>
    <w:rsid w:val="003E397A"/>
    <w:rsid w:val="003E48C1"/>
    <w:rsid w:val="003E4FDD"/>
    <w:rsid w:val="003E5930"/>
    <w:rsid w:val="003E5D3A"/>
    <w:rsid w:val="003F009F"/>
    <w:rsid w:val="003F4F67"/>
    <w:rsid w:val="004040DB"/>
    <w:rsid w:val="0040476B"/>
    <w:rsid w:val="00406412"/>
    <w:rsid w:val="004164EB"/>
    <w:rsid w:val="0042211D"/>
    <w:rsid w:val="00423057"/>
    <w:rsid w:val="00426811"/>
    <w:rsid w:val="00435042"/>
    <w:rsid w:val="0044609A"/>
    <w:rsid w:val="00446B9E"/>
    <w:rsid w:val="00446FF8"/>
    <w:rsid w:val="0045799A"/>
    <w:rsid w:val="00460B23"/>
    <w:rsid w:val="00467838"/>
    <w:rsid w:val="0047092B"/>
    <w:rsid w:val="004722B1"/>
    <w:rsid w:val="00484112"/>
    <w:rsid w:val="004863DA"/>
    <w:rsid w:val="00496B79"/>
    <w:rsid w:val="004A5671"/>
    <w:rsid w:val="004B6EC9"/>
    <w:rsid w:val="004C432E"/>
    <w:rsid w:val="004C6A35"/>
    <w:rsid w:val="004D4DA7"/>
    <w:rsid w:val="004D7174"/>
    <w:rsid w:val="004E0BFA"/>
    <w:rsid w:val="004F0D7F"/>
    <w:rsid w:val="004F52F4"/>
    <w:rsid w:val="0051785B"/>
    <w:rsid w:val="00517C31"/>
    <w:rsid w:val="00526A65"/>
    <w:rsid w:val="00533721"/>
    <w:rsid w:val="00550342"/>
    <w:rsid w:val="00565FF1"/>
    <w:rsid w:val="00566955"/>
    <w:rsid w:val="0057779D"/>
    <w:rsid w:val="00580328"/>
    <w:rsid w:val="00581334"/>
    <w:rsid w:val="0058265C"/>
    <w:rsid w:val="00585B7E"/>
    <w:rsid w:val="0059446C"/>
    <w:rsid w:val="005956B2"/>
    <w:rsid w:val="005956B3"/>
    <w:rsid w:val="005B0C0E"/>
    <w:rsid w:val="005B2420"/>
    <w:rsid w:val="005B64E6"/>
    <w:rsid w:val="005B7343"/>
    <w:rsid w:val="005C28F6"/>
    <w:rsid w:val="005E0052"/>
    <w:rsid w:val="005E13C7"/>
    <w:rsid w:val="005E3DEA"/>
    <w:rsid w:val="005E7D87"/>
    <w:rsid w:val="005F5187"/>
    <w:rsid w:val="005F7861"/>
    <w:rsid w:val="00602D05"/>
    <w:rsid w:val="00604024"/>
    <w:rsid w:val="00624E7C"/>
    <w:rsid w:val="00636751"/>
    <w:rsid w:val="00641EEA"/>
    <w:rsid w:val="006426C8"/>
    <w:rsid w:val="00651810"/>
    <w:rsid w:val="006571E0"/>
    <w:rsid w:val="00662213"/>
    <w:rsid w:val="00677CDA"/>
    <w:rsid w:val="00680D30"/>
    <w:rsid w:val="00680E83"/>
    <w:rsid w:val="006844C6"/>
    <w:rsid w:val="00684B35"/>
    <w:rsid w:val="006A018C"/>
    <w:rsid w:val="006B0C44"/>
    <w:rsid w:val="006B2728"/>
    <w:rsid w:val="006C7534"/>
    <w:rsid w:val="006D269F"/>
    <w:rsid w:val="006D3D89"/>
    <w:rsid w:val="006D65FC"/>
    <w:rsid w:val="006E4DA1"/>
    <w:rsid w:val="006F04B3"/>
    <w:rsid w:val="006F1362"/>
    <w:rsid w:val="0070455F"/>
    <w:rsid w:val="007075CD"/>
    <w:rsid w:val="007259B8"/>
    <w:rsid w:val="00725D7C"/>
    <w:rsid w:val="0074752E"/>
    <w:rsid w:val="007576D8"/>
    <w:rsid w:val="00760389"/>
    <w:rsid w:val="00774F67"/>
    <w:rsid w:val="00783C3A"/>
    <w:rsid w:val="00787B25"/>
    <w:rsid w:val="00790290"/>
    <w:rsid w:val="007A44B0"/>
    <w:rsid w:val="007A6D71"/>
    <w:rsid w:val="007C45D0"/>
    <w:rsid w:val="007D09CA"/>
    <w:rsid w:val="007D1970"/>
    <w:rsid w:val="007D1FC0"/>
    <w:rsid w:val="007E2AF2"/>
    <w:rsid w:val="007E59FF"/>
    <w:rsid w:val="007F1B8D"/>
    <w:rsid w:val="007F1DA2"/>
    <w:rsid w:val="007F4369"/>
    <w:rsid w:val="007F5073"/>
    <w:rsid w:val="007F7E3B"/>
    <w:rsid w:val="008029F8"/>
    <w:rsid w:val="0080464D"/>
    <w:rsid w:val="00811E9B"/>
    <w:rsid w:val="008143CF"/>
    <w:rsid w:val="008169BD"/>
    <w:rsid w:val="00826639"/>
    <w:rsid w:val="00827DD0"/>
    <w:rsid w:val="0083285F"/>
    <w:rsid w:val="00833FAA"/>
    <w:rsid w:val="00844BCE"/>
    <w:rsid w:val="00851250"/>
    <w:rsid w:val="00851C33"/>
    <w:rsid w:val="00892C34"/>
    <w:rsid w:val="0089512A"/>
    <w:rsid w:val="008A295F"/>
    <w:rsid w:val="008A3960"/>
    <w:rsid w:val="008A4210"/>
    <w:rsid w:val="008A64AC"/>
    <w:rsid w:val="008B0365"/>
    <w:rsid w:val="008B4E4B"/>
    <w:rsid w:val="008C3970"/>
    <w:rsid w:val="008C52CE"/>
    <w:rsid w:val="008D0F99"/>
    <w:rsid w:val="008D2059"/>
    <w:rsid w:val="008D2A68"/>
    <w:rsid w:val="008D6430"/>
    <w:rsid w:val="008D75F9"/>
    <w:rsid w:val="008E7A0C"/>
    <w:rsid w:val="008F0825"/>
    <w:rsid w:val="009009F4"/>
    <w:rsid w:val="00906225"/>
    <w:rsid w:val="00910D55"/>
    <w:rsid w:val="009233D8"/>
    <w:rsid w:val="00923AF5"/>
    <w:rsid w:val="00935C19"/>
    <w:rsid w:val="0094048F"/>
    <w:rsid w:val="00946103"/>
    <w:rsid w:val="00956FE8"/>
    <w:rsid w:val="00962EE1"/>
    <w:rsid w:val="00965A10"/>
    <w:rsid w:val="009740F1"/>
    <w:rsid w:val="009761A6"/>
    <w:rsid w:val="00990C71"/>
    <w:rsid w:val="00997C5A"/>
    <w:rsid w:val="009A11A9"/>
    <w:rsid w:val="009A2429"/>
    <w:rsid w:val="009A3A35"/>
    <w:rsid w:val="009A52E2"/>
    <w:rsid w:val="009C07F4"/>
    <w:rsid w:val="009D2A9D"/>
    <w:rsid w:val="009E36E1"/>
    <w:rsid w:val="009E5294"/>
    <w:rsid w:val="009E5BF5"/>
    <w:rsid w:val="009F5C72"/>
    <w:rsid w:val="00A105FF"/>
    <w:rsid w:val="00A17779"/>
    <w:rsid w:val="00A213D7"/>
    <w:rsid w:val="00A214D2"/>
    <w:rsid w:val="00A215DF"/>
    <w:rsid w:val="00A2635A"/>
    <w:rsid w:val="00A317A1"/>
    <w:rsid w:val="00A34552"/>
    <w:rsid w:val="00A4245E"/>
    <w:rsid w:val="00A428A3"/>
    <w:rsid w:val="00A42DE5"/>
    <w:rsid w:val="00A44798"/>
    <w:rsid w:val="00A61479"/>
    <w:rsid w:val="00A615C1"/>
    <w:rsid w:val="00A63C99"/>
    <w:rsid w:val="00A677E5"/>
    <w:rsid w:val="00A77D7F"/>
    <w:rsid w:val="00A844D3"/>
    <w:rsid w:val="00A9023C"/>
    <w:rsid w:val="00A90BF3"/>
    <w:rsid w:val="00A921B8"/>
    <w:rsid w:val="00A942CC"/>
    <w:rsid w:val="00AA2014"/>
    <w:rsid w:val="00AA3071"/>
    <w:rsid w:val="00AA461E"/>
    <w:rsid w:val="00AA5697"/>
    <w:rsid w:val="00AA57EB"/>
    <w:rsid w:val="00AA689A"/>
    <w:rsid w:val="00AC04EF"/>
    <w:rsid w:val="00AC46CB"/>
    <w:rsid w:val="00AC619A"/>
    <w:rsid w:val="00AD0597"/>
    <w:rsid w:val="00AD4FCD"/>
    <w:rsid w:val="00AE07D5"/>
    <w:rsid w:val="00AE1960"/>
    <w:rsid w:val="00AE328E"/>
    <w:rsid w:val="00AE3C64"/>
    <w:rsid w:val="00AE5F7A"/>
    <w:rsid w:val="00AE7301"/>
    <w:rsid w:val="00AF06CF"/>
    <w:rsid w:val="00B005D3"/>
    <w:rsid w:val="00B05B0C"/>
    <w:rsid w:val="00B14043"/>
    <w:rsid w:val="00B14365"/>
    <w:rsid w:val="00B2013E"/>
    <w:rsid w:val="00B20605"/>
    <w:rsid w:val="00B232A9"/>
    <w:rsid w:val="00B27A5E"/>
    <w:rsid w:val="00B30A64"/>
    <w:rsid w:val="00B36150"/>
    <w:rsid w:val="00B50BC0"/>
    <w:rsid w:val="00B51E19"/>
    <w:rsid w:val="00B51EA9"/>
    <w:rsid w:val="00B52661"/>
    <w:rsid w:val="00B54B6C"/>
    <w:rsid w:val="00B6310C"/>
    <w:rsid w:val="00B6378B"/>
    <w:rsid w:val="00B63BD1"/>
    <w:rsid w:val="00B72CDE"/>
    <w:rsid w:val="00B807F4"/>
    <w:rsid w:val="00B81ADD"/>
    <w:rsid w:val="00B87AFD"/>
    <w:rsid w:val="00B94CD6"/>
    <w:rsid w:val="00BA25F9"/>
    <w:rsid w:val="00BA5B4B"/>
    <w:rsid w:val="00BB5A6B"/>
    <w:rsid w:val="00BC3755"/>
    <w:rsid w:val="00BC5BA4"/>
    <w:rsid w:val="00BE12DF"/>
    <w:rsid w:val="00BE4710"/>
    <w:rsid w:val="00BF09E3"/>
    <w:rsid w:val="00C13A28"/>
    <w:rsid w:val="00C14CF0"/>
    <w:rsid w:val="00C15A6B"/>
    <w:rsid w:val="00C21903"/>
    <w:rsid w:val="00C35780"/>
    <w:rsid w:val="00C36E0B"/>
    <w:rsid w:val="00C423F1"/>
    <w:rsid w:val="00C45FB1"/>
    <w:rsid w:val="00C629F6"/>
    <w:rsid w:val="00C71F1D"/>
    <w:rsid w:val="00C72277"/>
    <w:rsid w:val="00C768F3"/>
    <w:rsid w:val="00C87930"/>
    <w:rsid w:val="00C91226"/>
    <w:rsid w:val="00C95CDE"/>
    <w:rsid w:val="00CA5E69"/>
    <w:rsid w:val="00CA696E"/>
    <w:rsid w:val="00CD6C5D"/>
    <w:rsid w:val="00CD7B20"/>
    <w:rsid w:val="00D03797"/>
    <w:rsid w:val="00D16970"/>
    <w:rsid w:val="00D17432"/>
    <w:rsid w:val="00D212C5"/>
    <w:rsid w:val="00D219CC"/>
    <w:rsid w:val="00D22982"/>
    <w:rsid w:val="00D328AB"/>
    <w:rsid w:val="00D33AB3"/>
    <w:rsid w:val="00D3761C"/>
    <w:rsid w:val="00D40420"/>
    <w:rsid w:val="00D40B4A"/>
    <w:rsid w:val="00D512E7"/>
    <w:rsid w:val="00D5204B"/>
    <w:rsid w:val="00D63575"/>
    <w:rsid w:val="00D73052"/>
    <w:rsid w:val="00D76885"/>
    <w:rsid w:val="00D80F01"/>
    <w:rsid w:val="00D86CC8"/>
    <w:rsid w:val="00D87684"/>
    <w:rsid w:val="00D93A7F"/>
    <w:rsid w:val="00DA0D68"/>
    <w:rsid w:val="00DA4FF4"/>
    <w:rsid w:val="00DB2D6F"/>
    <w:rsid w:val="00DC2417"/>
    <w:rsid w:val="00DD0EF3"/>
    <w:rsid w:val="00DE287A"/>
    <w:rsid w:val="00DF1128"/>
    <w:rsid w:val="00DF2B4B"/>
    <w:rsid w:val="00E05B74"/>
    <w:rsid w:val="00E07561"/>
    <w:rsid w:val="00E07A67"/>
    <w:rsid w:val="00E1607D"/>
    <w:rsid w:val="00E31A21"/>
    <w:rsid w:val="00E329C2"/>
    <w:rsid w:val="00E333B4"/>
    <w:rsid w:val="00E35EE7"/>
    <w:rsid w:val="00E506C1"/>
    <w:rsid w:val="00E5144D"/>
    <w:rsid w:val="00E55A92"/>
    <w:rsid w:val="00E56C43"/>
    <w:rsid w:val="00E671EF"/>
    <w:rsid w:val="00E70433"/>
    <w:rsid w:val="00E83A05"/>
    <w:rsid w:val="00E87FA7"/>
    <w:rsid w:val="00E913EF"/>
    <w:rsid w:val="00E96EB4"/>
    <w:rsid w:val="00EA2A34"/>
    <w:rsid w:val="00EA3B2C"/>
    <w:rsid w:val="00EA4FB4"/>
    <w:rsid w:val="00EB24CC"/>
    <w:rsid w:val="00EB2F49"/>
    <w:rsid w:val="00EB65CD"/>
    <w:rsid w:val="00EB6682"/>
    <w:rsid w:val="00EC5EAA"/>
    <w:rsid w:val="00EC5EE7"/>
    <w:rsid w:val="00ED2A4D"/>
    <w:rsid w:val="00ED5805"/>
    <w:rsid w:val="00ED777F"/>
    <w:rsid w:val="00F042EE"/>
    <w:rsid w:val="00F207D8"/>
    <w:rsid w:val="00F211DA"/>
    <w:rsid w:val="00F253B1"/>
    <w:rsid w:val="00F276A3"/>
    <w:rsid w:val="00F2793C"/>
    <w:rsid w:val="00F32E3B"/>
    <w:rsid w:val="00F3778A"/>
    <w:rsid w:val="00F37CCD"/>
    <w:rsid w:val="00F47585"/>
    <w:rsid w:val="00F47602"/>
    <w:rsid w:val="00F50CB8"/>
    <w:rsid w:val="00F60161"/>
    <w:rsid w:val="00F71F8D"/>
    <w:rsid w:val="00F831C9"/>
    <w:rsid w:val="00F84BE5"/>
    <w:rsid w:val="00F93EFB"/>
    <w:rsid w:val="00FA3088"/>
    <w:rsid w:val="00FA51E3"/>
    <w:rsid w:val="00FB3EF2"/>
    <w:rsid w:val="00FB6D71"/>
    <w:rsid w:val="00FD0185"/>
    <w:rsid w:val="00FD34D4"/>
    <w:rsid w:val="00FD4D7E"/>
    <w:rsid w:val="00FD78EF"/>
    <w:rsid w:val="00FD7F0B"/>
    <w:rsid w:val="00FF0170"/>
    <w:rsid w:val="00FF34B4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3919A"/>
  <w15:chartTrackingRefBased/>
  <w15:docId w15:val="{3AB65967-D455-433F-B92E-7B38A47F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ind w:left="99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7D5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4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4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4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4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4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4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4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4DF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4DF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4DF"/>
    <w:rPr>
      <w:rFonts w:asciiTheme="minorHAnsi" w:eastAsiaTheme="majorEastAsia" w:hAnsiTheme="minorHAnsi" w:cstheme="majorBidi"/>
      <w:noProof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4DF"/>
    <w:rPr>
      <w:rFonts w:asciiTheme="minorHAnsi" w:eastAsiaTheme="majorEastAsia" w:hAnsiTheme="minorHAnsi" w:cstheme="majorBidi"/>
      <w:i/>
      <w:iCs/>
      <w:noProof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4DF"/>
    <w:rPr>
      <w:rFonts w:asciiTheme="minorHAnsi" w:eastAsiaTheme="majorEastAsia" w:hAnsiTheme="minorHAnsi" w:cstheme="majorBidi"/>
      <w:noProof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4DF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4DF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4DF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4DF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4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4D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4DF"/>
    <w:pPr>
      <w:numPr>
        <w:ilvl w:val="1"/>
      </w:numPr>
      <w:spacing w:after="160"/>
      <w:ind w:left="99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4DF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4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4D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4D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4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4DF"/>
    <w:rPr>
      <w:i/>
      <w:iCs/>
      <w:noProof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4D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3A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-constanta.ro/pagina-pmc/informatii-de-interes-public/buget/situatia-privind-datoria-publica-garanta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imaria-constanta.ro/pagina-pmc/informatii-de-interes-public/bilanturi-contabil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maria-constanta.ro/pagina-pmc/despre-institutie/consiliul-local/hotarari-ale-consiliului-loca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imaria-constanta.ro/pagina-pmc/informatii-de-interes-public/buget/buget-pe-surse-financiare/" TargetMode="External"/><Relationship Id="rId10" Type="http://schemas.openxmlformats.org/officeDocument/2006/relationships/hyperlink" Target="https://primaria-constanta.ro/pagina-pmc/despre-institutie/consiliul-local/hotarari-ale-consiliului-loc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aria-constanta.ro/pagina-pmc/despre-institutie/consiliul-local/hotarari-ale-consiliului-loc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346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Zaharia</dc:creator>
  <cp:keywords/>
  <dc:description/>
  <cp:lastModifiedBy>Diana Zaharia</cp:lastModifiedBy>
  <cp:revision>9</cp:revision>
  <dcterms:created xsi:type="dcterms:W3CDTF">2026-07-22T07:09:00Z</dcterms:created>
  <dcterms:modified xsi:type="dcterms:W3CDTF">2026-07-22T08:15:00Z</dcterms:modified>
</cp:coreProperties>
</file>