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74B7" w14:textId="77777777" w:rsidR="00CE738E" w:rsidRDefault="00CE738E">
      <w:pPr>
        <w:rPr>
          <w:rFonts w:ascii="Verdana" w:hAnsi="Verdana"/>
          <w:b/>
          <w:sz w:val="22"/>
          <w:szCs w:val="22"/>
          <w:lang w:val="ro-RO" w:bidi="en-US"/>
        </w:rPr>
      </w:pPr>
    </w:p>
    <w:p w14:paraId="5BB6557D" w14:textId="77777777" w:rsidR="00CE738E" w:rsidRDefault="00CE738E">
      <w:pPr>
        <w:rPr>
          <w:rFonts w:ascii="Verdana" w:hAnsi="Verdana"/>
          <w:b/>
          <w:sz w:val="22"/>
          <w:szCs w:val="22"/>
          <w:lang w:val="ro-RO" w:bidi="en-US"/>
        </w:rPr>
      </w:pPr>
    </w:p>
    <w:p w14:paraId="7CFA8169" w14:textId="77777777" w:rsidR="00CE738E" w:rsidRDefault="00CE738E">
      <w:pPr>
        <w:ind w:firstLine="567"/>
        <w:jc w:val="both"/>
        <w:rPr>
          <w:rFonts w:ascii="Verdana" w:hAnsi="Verdana"/>
          <w:sz w:val="22"/>
          <w:szCs w:val="22"/>
          <w:lang w:val="ro-RO"/>
        </w:rPr>
      </w:pPr>
    </w:p>
    <w:p w14:paraId="314393A7" w14:textId="744E5475" w:rsidR="00CE738E" w:rsidRDefault="00444507">
      <w:pPr>
        <w:ind w:firstLine="567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Medicul specialist psihiatrie își va desfășura activitatea 8 ore/săptămână, conform programului stabilit între părți.</w:t>
      </w:r>
    </w:p>
    <w:p w14:paraId="088446E9" w14:textId="77777777" w:rsidR="00CE738E" w:rsidRDefault="00444507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ro-RO"/>
        </w:rPr>
        <w:tab/>
      </w:r>
      <w:r>
        <w:rPr>
          <w:rFonts w:ascii="Verdana" w:hAnsi="Verdana"/>
          <w:b/>
          <w:sz w:val="22"/>
          <w:szCs w:val="22"/>
          <w:lang w:val="es-ES"/>
        </w:rPr>
        <w:t>Activități</w:t>
      </w:r>
      <w:r>
        <w:rPr>
          <w:rFonts w:ascii="Verdana" w:hAnsi="Verdana"/>
          <w:sz w:val="22"/>
          <w:szCs w:val="22"/>
          <w:lang w:val="es-ES"/>
        </w:rPr>
        <w:t>:</w:t>
      </w:r>
    </w:p>
    <w:p w14:paraId="55A118EF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să respecte sarcinile de serviciu și prevederile regulamentului de ordine interioară și instrucțiunile P.S.I;</w:t>
      </w:r>
    </w:p>
    <w:p w14:paraId="20465CD2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să respecte normele de igienă și protecția muncii;</w:t>
      </w:r>
    </w:p>
    <w:p w14:paraId="4663AF84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să manifeste o atitudine atentă și demnă față de beneficiarii cazați în cămin;</w:t>
      </w:r>
    </w:p>
    <w:p w14:paraId="795142E0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acordare la Căminul Pentru Persoane Vârstnice</w:t>
      </w:r>
      <w:r>
        <w:rPr>
          <w:rFonts w:ascii="Verdana" w:eastAsia="Verdana" w:hAnsi="Verdana" w:cs="Verdana"/>
          <w:sz w:val="22"/>
          <w:szCs w:val="22"/>
          <w:lang w:val="es-ES"/>
        </w:rPr>
        <w:t xml:space="preserve"> de c</w:t>
      </w:r>
      <w:r>
        <w:rPr>
          <w:rFonts w:ascii="Verdana" w:hAnsi="Verdana"/>
          <w:sz w:val="22"/>
          <w:szCs w:val="22"/>
          <w:lang w:val="es-ES"/>
        </w:rPr>
        <w:t>onsultații medicale de specialitate psihiatrie, diagnostic și prescripții medicale atât la cabinetul de consultații cât și la camerele beneficiarilor nedeplasabili;</w:t>
      </w:r>
    </w:p>
    <w:p w14:paraId="3D7F891B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completează in fișele de consultații personale ale beneficiarilor diagnosticul și  recomandarile terapeutice;</w:t>
      </w:r>
    </w:p>
    <w:p w14:paraId="60BBA2DA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urmarește evoluția bolii fiecărui beneficiar și adaptează terapia acestora;</w:t>
      </w:r>
    </w:p>
    <w:p w14:paraId="1963816E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colaborează cu asistentul medical pentru buna desfășurare a activității acestuia;</w:t>
      </w:r>
    </w:p>
    <w:p w14:paraId="19691295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acordă prim-ajutor în caz de urgență;</w:t>
      </w:r>
    </w:p>
    <w:p w14:paraId="6EFAABC1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completează Registrul de consultații medicale;</w:t>
      </w:r>
    </w:p>
    <w:p w14:paraId="219BEBD9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face </w:t>
      </w:r>
      <w:proofErr w:type="spellStart"/>
      <w:r>
        <w:rPr>
          <w:rFonts w:ascii="Verdana" w:hAnsi="Verdana"/>
          <w:sz w:val="22"/>
          <w:szCs w:val="22"/>
        </w:rPr>
        <w:t>propuneri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privind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îmbunătățirea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activității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medicale</w:t>
      </w:r>
      <w:proofErr w:type="spellEnd"/>
      <w:r>
        <w:rPr>
          <w:rFonts w:ascii="Verdana" w:hAnsi="Verdana"/>
          <w:sz w:val="22"/>
          <w:szCs w:val="22"/>
        </w:rPr>
        <w:t>;</w:t>
      </w:r>
    </w:p>
    <w:p w14:paraId="75B3AA7D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întocmește lunar raportul de activitate;</w:t>
      </w:r>
    </w:p>
    <w:p w14:paraId="08A06244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-este obligat să păstreze confidențialitatea în legătură cu situațiile, documentele și informațiile pe care le deține în scop profesional, cu respectarea legislației în vigoare;</w:t>
      </w:r>
    </w:p>
    <w:p w14:paraId="0BE69110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-îmbunătățirea permanentă a cunoștințelor prin însușirea legislației nou apărute și prin participare la diferite cursuri, simpozioane, etc.</w:t>
      </w:r>
    </w:p>
    <w:p w14:paraId="2757DBCB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-răspunde profesional pentru serviciile efectuate, în conformitate cu dispozițiile legale în vigoare;</w:t>
      </w:r>
    </w:p>
    <w:p w14:paraId="7097D16F" w14:textId="77777777" w:rsidR="00CE738E" w:rsidRDefault="00444507">
      <w:pPr>
        <w:ind w:firstLine="72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informează conducerea asupra activității compartimentului medical.</w:t>
      </w:r>
    </w:p>
    <w:p w14:paraId="7A2DE1A8" w14:textId="77777777" w:rsidR="00CE738E" w:rsidRDefault="00CE738E">
      <w:pPr>
        <w:jc w:val="both"/>
        <w:rPr>
          <w:rFonts w:ascii="Verdana" w:hAnsi="Verdana"/>
          <w:sz w:val="22"/>
          <w:szCs w:val="22"/>
          <w:lang w:val="es-ES"/>
        </w:rPr>
      </w:pPr>
    </w:p>
    <w:p w14:paraId="4D36F1CD" w14:textId="77777777" w:rsidR="00CE738E" w:rsidRDefault="00444507">
      <w:pPr>
        <w:jc w:val="right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b/>
          <w:sz w:val="22"/>
          <w:szCs w:val="22"/>
          <w:lang w:val="es-ES"/>
        </w:rPr>
        <w:t xml:space="preserve">                                                       </w:t>
      </w:r>
    </w:p>
    <w:sectPr w:rsidR="00CE73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337A" w14:textId="77777777" w:rsidR="0005257D" w:rsidRDefault="0005257D" w:rsidP="00E64BA7">
      <w:r>
        <w:separator/>
      </w:r>
    </w:p>
  </w:endnote>
  <w:endnote w:type="continuationSeparator" w:id="0">
    <w:p w14:paraId="1A1F9ABD" w14:textId="77777777" w:rsidR="0005257D" w:rsidRDefault="0005257D" w:rsidP="00E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4092" w14:textId="77777777" w:rsidR="0005257D" w:rsidRDefault="0005257D" w:rsidP="00E64BA7">
      <w:r>
        <w:separator/>
      </w:r>
    </w:p>
  </w:footnote>
  <w:footnote w:type="continuationSeparator" w:id="0">
    <w:p w14:paraId="7EFD4F33" w14:textId="77777777" w:rsidR="0005257D" w:rsidRDefault="0005257D" w:rsidP="00E6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BD33" w14:textId="7DA6C048" w:rsidR="00E64BA7" w:rsidRDefault="00E64BA7">
    <w:pPr>
      <w:pStyle w:val="Antet"/>
    </w:pPr>
    <w:r>
      <w:rPr>
        <w:noProof/>
      </w:rPr>
      <w:drawing>
        <wp:inline distT="0" distB="0" distL="0" distR="0" wp14:anchorId="012B74DC" wp14:editId="5AEF1E20">
          <wp:extent cx="5943600" cy="82161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BC"/>
    <w:rsid w:val="00033993"/>
    <w:rsid w:val="000400D5"/>
    <w:rsid w:val="0005257D"/>
    <w:rsid w:val="00073F84"/>
    <w:rsid w:val="001969FB"/>
    <w:rsid w:val="001D3CD0"/>
    <w:rsid w:val="00212269"/>
    <w:rsid w:val="00240C33"/>
    <w:rsid w:val="00444507"/>
    <w:rsid w:val="006020F9"/>
    <w:rsid w:val="00625DA4"/>
    <w:rsid w:val="006A3154"/>
    <w:rsid w:val="007B53CD"/>
    <w:rsid w:val="007C28E2"/>
    <w:rsid w:val="008A00BC"/>
    <w:rsid w:val="008B78F3"/>
    <w:rsid w:val="009E6EB5"/>
    <w:rsid w:val="00A74480"/>
    <w:rsid w:val="00AB2122"/>
    <w:rsid w:val="00BB0515"/>
    <w:rsid w:val="00BE6ACA"/>
    <w:rsid w:val="00CC5D11"/>
    <w:rsid w:val="00CE738E"/>
    <w:rsid w:val="00D63421"/>
    <w:rsid w:val="00D87CB1"/>
    <w:rsid w:val="00E153EA"/>
    <w:rsid w:val="00E64BA7"/>
    <w:rsid w:val="00F16CD4"/>
    <w:rsid w:val="00F45E71"/>
    <w:rsid w:val="04570822"/>
    <w:rsid w:val="6F2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A68550"/>
  <w15:docId w15:val="{016B3F86-225A-4C1C-9A35-E5BD5FF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64BA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64BA7"/>
    <w:rPr>
      <w:rFonts w:ascii="Times New Roman" w:eastAsia="Times New Roman" w:hAnsi="Times New Roman" w:cs="Times New Roman"/>
      <w:sz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E64BA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64BA7"/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Comsa</dc:creator>
  <cp:lastModifiedBy>Cri pop</cp:lastModifiedBy>
  <cp:revision>4</cp:revision>
  <cp:lastPrinted>2018-04-25T12:07:00Z</cp:lastPrinted>
  <dcterms:created xsi:type="dcterms:W3CDTF">2022-04-05T09:11:00Z</dcterms:created>
  <dcterms:modified xsi:type="dcterms:W3CDTF">2022-04-18T05:22:00Z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